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4B" w:rsidRPr="00C5127B" w:rsidRDefault="00F4674B" w:rsidP="00F4674B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C5127B">
        <w:rPr>
          <w:rFonts w:ascii="Times New Roman" w:eastAsia="標楷體" w:hAnsi="Times New Roman" w:cs="Times New Roman" w:hint="eastAsia"/>
          <w:b/>
          <w:sz w:val="32"/>
          <w:szCs w:val="36"/>
        </w:rPr>
        <w:t>建國科技大學</w:t>
      </w:r>
      <w:r w:rsidRPr="00C5127B">
        <w:rPr>
          <w:rFonts w:ascii="Times New Roman" w:eastAsia="標楷體" w:hAnsi="Times New Roman" w:cs="Times New Roman" w:hint="eastAsia"/>
          <w:b/>
          <w:sz w:val="32"/>
          <w:szCs w:val="36"/>
        </w:rPr>
        <w:t xml:space="preserve"> </w:t>
      </w:r>
      <w:r w:rsidR="005412EC" w:rsidRPr="005412EC">
        <w:rPr>
          <w:rFonts w:ascii="Times New Roman" w:eastAsia="標楷體" w:hAnsi="Times New Roman" w:cs="Times New Roman" w:hint="eastAsia"/>
          <w:b/>
          <w:sz w:val="32"/>
          <w:szCs w:val="36"/>
          <w:u w:val="single"/>
        </w:rPr>
        <w:t xml:space="preserve">         </w:t>
      </w:r>
      <w:r w:rsidR="005412EC" w:rsidRPr="005412EC">
        <w:rPr>
          <w:rFonts w:ascii="Times New Roman" w:eastAsia="標楷體" w:hAnsi="Times New Roman" w:cs="Times New Roman" w:hint="eastAsia"/>
          <w:b/>
          <w:sz w:val="32"/>
          <w:szCs w:val="36"/>
          <w:u w:val="single"/>
          <w:lang w:eastAsia="zh-HK"/>
        </w:rPr>
        <w:t xml:space="preserve">   </w:t>
      </w:r>
      <w:r w:rsidRPr="00C5127B">
        <w:rPr>
          <w:rFonts w:ascii="Times New Roman" w:eastAsia="標楷體" w:hAnsi="Times New Roman" w:cs="Times New Roman" w:hint="eastAsia"/>
          <w:b/>
          <w:sz w:val="32"/>
          <w:szCs w:val="36"/>
          <w:lang w:eastAsia="zh-HK"/>
        </w:rPr>
        <w:t>活動</w:t>
      </w:r>
    </w:p>
    <w:p w:rsidR="00F4674B" w:rsidRPr="00C5127B" w:rsidRDefault="00F4674B" w:rsidP="00F4674B">
      <w:pPr>
        <w:spacing w:line="480" w:lineRule="exact"/>
        <w:jc w:val="center"/>
        <w:rPr>
          <w:rFonts w:ascii="Times New Roman" w:eastAsia="標楷體" w:hAnsi="Times New Roman" w:cs="Times New Roman"/>
          <w:b/>
          <w:szCs w:val="36"/>
        </w:rPr>
      </w:pPr>
      <w:r w:rsidRPr="00C5127B">
        <w:rPr>
          <w:rFonts w:ascii="Times New Roman" w:eastAsia="標楷體" w:hAnsi="Times New Roman" w:cs="Times New Roman" w:hint="eastAsia"/>
          <w:b/>
          <w:sz w:val="32"/>
          <w:szCs w:val="36"/>
          <w:lang w:eastAsia="zh-HK"/>
        </w:rPr>
        <w:t>因應</w:t>
      </w:r>
      <w:bookmarkStart w:id="0" w:name="_GoBack"/>
      <w:r w:rsidRPr="00C5127B">
        <w:rPr>
          <w:rFonts w:ascii="Times New Roman" w:eastAsia="標楷體" w:hAnsi="Times New Roman" w:cs="Times New Roman"/>
          <w:sz w:val="32"/>
          <w:szCs w:val="36"/>
        </w:rPr>
        <w:t>【</w:t>
      </w:r>
      <w:r w:rsidRPr="00C5127B">
        <w:rPr>
          <w:rFonts w:ascii="Times New Roman" w:eastAsia="標楷體" w:hAnsi="Times New Roman" w:cs="Times New Roman"/>
          <w:b/>
          <w:sz w:val="32"/>
          <w:szCs w:val="36"/>
        </w:rPr>
        <w:t>新型冠狀病毒</w:t>
      </w:r>
      <w:r w:rsidRPr="00C5127B">
        <w:rPr>
          <w:rFonts w:ascii="Times New Roman" w:eastAsia="標楷體" w:hAnsi="Times New Roman" w:cs="Times New Roman" w:hint="eastAsia"/>
          <w:b/>
          <w:sz w:val="32"/>
          <w:szCs w:val="36"/>
        </w:rPr>
        <w:t>C</w:t>
      </w:r>
      <w:r w:rsidRPr="00C5127B">
        <w:rPr>
          <w:rFonts w:ascii="Times New Roman" w:eastAsia="標楷體" w:hAnsi="Times New Roman" w:cs="Times New Roman"/>
          <w:b/>
          <w:sz w:val="32"/>
          <w:szCs w:val="36"/>
        </w:rPr>
        <w:t>OVID-19</w:t>
      </w:r>
      <w:r w:rsidRPr="00C5127B">
        <w:rPr>
          <w:rFonts w:ascii="Times New Roman" w:eastAsia="標楷體" w:hAnsi="Times New Roman" w:cs="Times New Roman"/>
          <w:sz w:val="32"/>
          <w:szCs w:val="36"/>
        </w:rPr>
        <w:t>】</w:t>
      </w:r>
      <w:r w:rsidRPr="00C5127B">
        <w:rPr>
          <w:rFonts w:ascii="Times New Roman" w:eastAsia="標楷體" w:hAnsi="Times New Roman" w:cs="Times New Roman"/>
          <w:b/>
          <w:sz w:val="32"/>
          <w:szCs w:val="36"/>
        </w:rPr>
        <w:t>風險評估表</w:t>
      </w:r>
      <w:bookmarkEnd w:id="0"/>
      <w:r w:rsidRPr="00C5127B">
        <w:rPr>
          <w:rFonts w:ascii="Times New Roman" w:eastAsia="標楷體" w:hAnsi="Times New Roman" w:cs="Times New Roman" w:hint="eastAsia"/>
          <w:b/>
          <w:szCs w:val="36"/>
        </w:rPr>
        <w:t>1090319</w:t>
      </w:r>
      <w:r w:rsidRPr="00C5127B">
        <w:rPr>
          <w:rFonts w:ascii="Times New Roman" w:eastAsia="標楷體" w:hAnsi="Times New Roman" w:cs="Times New Roman" w:hint="eastAsia"/>
          <w:b/>
          <w:szCs w:val="36"/>
        </w:rPr>
        <w:t>版</w:t>
      </w:r>
    </w:p>
    <w:p w:rsidR="00F4674B" w:rsidRPr="00C5127B" w:rsidRDefault="005412EC" w:rsidP="00F4674B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7"/>
          <w:szCs w:val="27"/>
          <w:u w:val="single"/>
        </w:rPr>
      </w:pPr>
      <w:r>
        <w:rPr>
          <w:rFonts w:ascii="Times New Roman" w:eastAsia="標楷體" w:hAnsi="Times New Roman" w:cs="Times New Roman" w:hint="eastAsia"/>
          <w:kern w:val="0"/>
          <w:sz w:val="27"/>
          <w:szCs w:val="27"/>
        </w:rPr>
        <w:t>單位</w:t>
      </w:r>
      <w:r w:rsidR="00F4674B" w:rsidRPr="00C5127B">
        <w:rPr>
          <w:rFonts w:ascii="Times New Roman" w:eastAsia="標楷體" w:hAnsi="Times New Roman" w:cs="Times New Roman"/>
          <w:kern w:val="0"/>
          <w:sz w:val="27"/>
          <w:szCs w:val="27"/>
        </w:rPr>
        <w:t>名稱：</w:t>
      </w:r>
      <w:r w:rsidR="00F4674B" w:rsidRPr="00C5127B">
        <w:rPr>
          <w:rFonts w:ascii="Times New Roman" w:eastAsia="標楷體" w:hAnsi="Times New Roman" w:cs="Times New Roman"/>
          <w:kern w:val="0"/>
          <w:sz w:val="27"/>
          <w:szCs w:val="27"/>
          <w:u w:val="single"/>
        </w:rPr>
        <w:t xml:space="preserve">      </w:t>
      </w:r>
      <w:r w:rsidR="00F4674B" w:rsidRPr="00C5127B">
        <w:rPr>
          <w:rFonts w:ascii="Times New Roman" w:eastAsia="標楷體" w:hAnsi="Times New Roman" w:cs="Times New Roman" w:hint="eastAsia"/>
          <w:kern w:val="0"/>
          <w:sz w:val="27"/>
          <w:szCs w:val="27"/>
          <w:u w:val="single"/>
        </w:rPr>
        <w:t xml:space="preserve">  </w:t>
      </w:r>
      <w:r w:rsidR="00F4674B" w:rsidRPr="00C5127B">
        <w:rPr>
          <w:rFonts w:ascii="Times New Roman" w:eastAsia="標楷體" w:hAnsi="Times New Roman" w:cs="Times New Roman"/>
          <w:kern w:val="0"/>
          <w:sz w:val="27"/>
          <w:szCs w:val="27"/>
          <w:u w:val="single"/>
        </w:rPr>
        <w:t xml:space="preserve">     </w:t>
      </w:r>
      <w:r w:rsidR="00F4674B" w:rsidRPr="00C5127B">
        <w:rPr>
          <w:rFonts w:ascii="Times New Roman" w:eastAsia="標楷體" w:hAnsi="Times New Roman" w:cs="Times New Roman" w:hint="eastAsia"/>
          <w:kern w:val="0"/>
          <w:sz w:val="27"/>
          <w:szCs w:val="27"/>
          <w:u w:val="single"/>
        </w:rPr>
        <w:t xml:space="preserve">           </w:t>
      </w:r>
      <w:r w:rsidR="00F4674B" w:rsidRPr="00C5127B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  </w:t>
      </w:r>
      <w:r w:rsidR="00F4674B" w:rsidRPr="00C5127B">
        <w:rPr>
          <w:rFonts w:ascii="Times New Roman" w:eastAsia="標楷體" w:hAnsi="Times New Roman" w:cs="Times New Roman" w:hint="eastAsia"/>
          <w:kern w:val="0"/>
          <w:sz w:val="27"/>
          <w:szCs w:val="27"/>
        </w:rPr>
        <w:t>活動名稱：</w:t>
      </w:r>
      <w:r w:rsidR="00F4674B" w:rsidRPr="00C5127B">
        <w:rPr>
          <w:rFonts w:ascii="Times New Roman" w:eastAsia="標楷體" w:hAnsi="Times New Roman" w:cs="Times New Roman"/>
          <w:kern w:val="0"/>
          <w:sz w:val="27"/>
          <w:szCs w:val="27"/>
          <w:u w:val="single"/>
        </w:rPr>
        <w:t xml:space="preserve">      </w:t>
      </w:r>
      <w:r w:rsidR="00F4674B" w:rsidRPr="00C5127B">
        <w:rPr>
          <w:rFonts w:ascii="Times New Roman" w:eastAsia="標楷體" w:hAnsi="Times New Roman" w:cs="Times New Roman" w:hint="eastAsia"/>
          <w:kern w:val="0"/>
          <w:sz w:val="27"/>
          <w:szCs w:val="27"/>
          <w:u w:val="single"/>
        </w:rPr>
        <w:t xml:space="preserve">  </w:t>
      </w:r>
      <w:r w:rsidR="00F4674B" w:rsidRPr="00C5127B">
        <w:rPr>
          <w:rFonts w:ascii="Times New Roman" w:eastAsia="標楷體" w:hAnsi="Times New Roman" w:cs="Times New Roman"/>
          <w:kern w:val="0"/>
          <w:sz w:val="27"/>
          <w:szCs w:val="27"/>
          <w:u w:val="single"/>
        </w:rPr>
        <w:t xml:space="preserve">   </w:t>
      </w:r>
      <w:r w:rsidR="00F4674B" w:rsidRPr="00C5127B">
        <w:rPr>
          <w:rFonts w:ascii="Times New Roman" w:eastAsia="標楷體" w:hAnsi="Times New Roman" w:cs="Times New Roman" w:hint="eastAsia"/>
          <w:kern w:val="0"/>
          <w:sz w:val="27"/>
          <w:szCs w:val="27"/>
          <w:u w:val="single"/>
        </w:rPr>
        <w:t xml:space="preserve">     </w:t>
      </w:r>
      <w:r w:rsidR="00F4674B" w:rsidRPr="00C5127B">
        <w:rPr>
          <w:rFonts w:ascii="Times New Roman" w:eastAsia="標楷體" w:hAnsi="Times New Roman" w:cs="Times New Roman"/>
          <w:kern w:val="0"/>
          <w:sz w:val="27"/>
          <w:szCs w:val="27"/>
          <w:u w:val="single"/>
        </w:rPr>
        <w:t xml:space="preserve">  </w:t>
      </w:r>
      <w:r w:rsidR="00F4674B" w:rsidRPr="00C5127B">
        <w:rPr>
          <w:rFonts w:ascii="Times New Roman" w:eastAsia="標楷體" w:hAnsi="Times New Roman" w:cs="Times New Roman" w:hint="eastAsia"/>
          <w:kern w:val="0"/>
          <w:sz w:val="27"/>
          <w:szCs w:val="27"/>
          <w:u w:val="single"/>
        </w:rPr>
        <w:t xml:space="preserve">       </w:t>
      </w:r>
    </w:p>
    <w:p w:rsidR="00F4674B" w:rsidRPr="00C5127B" w:rsidRDefault="00F4674B" w:rsidP="00F4674B">
      <w:pPr>
        <w:autoSpaceDE w:val="0"/>
        <w:autoSpaceDN w:val="0"/>
        <w:adjustRightInd w:val="0"/>
        <w:snapToGrid w:val="0"/>
        <w:spacing w:before="5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C5127B">
        <w:rPr>
          <w:rFonts w:ascii="Times New Roman" w:eastAsia="標楷體" w:hAnsi="Times New Roman" w:cs="Times New Roman"/>
          <w:kern w:val="0"/>
          <w:sz w:val="27"/>
          <w:szCs w:val="27"/>
        </w:rPr>
        <w:t>活動地點：</w:t>
      </w:r>
      <w:r w:rsidRPr="00C5127B">
        <w:rPr>
          <w:rFonts w:ascii="Times New Roman" w:eastAsia="標楷體" w:hAnsi="Times New Roman" w:cs="Times New Roman"/>
          <w:kern w:val="0"/>
          <w:sz w:val="27"/>
          <w:szCs w:val="27"/>
          <w:u w:val="single"/>
        </w:rPr>
        <w:t xml:space="preserve">                        </w:t>
      </w:r>
      <w:r w:rsidRPr="00C5127B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 </w:t>
      </w:r>
      <w:r w:rsidRPr="00C5127B">
        <w:rPr>
          <w:rFonts w:ascii="Times New Roman" w:eastAsia="標楷體" w:hAnsi="Times New Roman" w:cs="Times New Roman"/>
          <w:kern w:val="0"/>
          <w:sz w:val="27"/>
          <w:szCs w:val="27"/>
        </w:rPr>
        <w:t>空間</w:t>
      </w:r>
      <w:r w:rsidRPr="00C5127B">
        <w:rPr>
          <w:rFonts w:ascii="Times New Roman" w:eastAsia="標楷體" w:hAnsi="Times New Roman" w:cs="Times New Roman" w:hint="eastAsia"/>
          <w:kern w:val="0"/>
          <w:sz w:val="27"/>
          <w:szCs w:val="27"/>
        </w:rPr>
        <w:t>位置：</w:t>
      </w:r>
      <w:r w:rsidRPr="00C5127B">
        <w:rPr>
          <w:rFonts w:ascii="新細明體" w:eastAsia="新細明體" w:hAnsi="新細明體" w:cs="Times New Roman" w:hint="eastAsia"/>
          <w:kern w:val="0"/>
          <w:sz w:val="27"/>
          <w:szCs w:val="27"/>
        </w:rPr>
        <w:t>□</w:t>
      </w:r>
      <w:r w:rsidRPr="00C5127B">
        <w:rPr>
          <w:rFonts w:ascii="Times New Roman" w:eastAsia="標楷體" w:hAnsi="Times New Roman" w:cs="Times New Roman"/>
          <w:kern w:val="0"/>
          <w:sz w:val="27"/>
          <w:szCs w:val="27"/>
        </w:rPr>
        <w:t>室外</w:t>
      </w:r>
      <w:r w:rsidRPr="00C5127B">
        <w:rPr>
          <w:rFonts w:ascii="Times New Roman" w:eastAsia="標楷體" w:hAnsi="Times New Roman" w:cs="Times New Roman" w:hint="eastAsia"/>
          <w:kern w:val="0"/>
          <w:sz w:val="27"/>
          <w:szCs w:val="27"/>
        </w:rPr>
        <w:t xml:space="preserve">     </w:t>
      </w:r>
      <w:r w:rsidRPr="00C5127B">
        <w:rPr>
          <w:rFonts w:ascii="新細明體" w:eastAsia="新細明體" w:hAnsi="新細明體" w:cs="Times New Roman" w:hint="eastAsia"/>
          <w:kern w:val="0"/>
          <w:sz w:val="27"/>
          <w:szCs w:val="27"/>
        </w:rPr>
        <w:t>□</w:t>
      </w:r>
      <w:r w:rsidRPr="00C5127B">
        <w:rPr>
          <w:rFonts w:ascii="Times New Roman" w:eastAsia="標楷體" w:hAnsi="Times New Roman" w:cs="Times New Roman"/>
          <w:kern w:val="0"/>
          <w:sz w:val="27"/>
          <w:szCs w:val="27"/>
        </w:rPr>
        <w:t>室內</w:t>
      </w:r>
    </w:p>
    <w:p w:rsidR="00F4674B" w:rsidRPr="00C5127B" w:rsidRDefault="00F4674B" w:rsidP="00F4674B">
      <w:pPr>
        <w:adjustRightInd w:val="0"/>
        <w:snapToGrid w:val="0"/>
        <w:spacing w:before="50"/>
        <w:rPr>
          <w:rFonts w:ascii="Times New Roman" w:eastAsia="標楷體" w:hAnsi="Times New Roman" w:cs="Times New Roman"/>
          <w:sz w:val="27"/>
          <w:szCs w:val="27"/>
        </w:rPr>
      </w:pPr>
      <w:r w:rsidRPr="00C5127B">
        <w:rPr>
          <w:rFonts w:ascii="Times New Roman" w:eastAsia="標楷體" w:hAnsi="Times New Roman" w:cs="Times New Roman"/>
          <w:sz w:val="27"/>
          <w:szCs w:val="27"/>
        </w:rPr>
        <w:t>填</w:t>
      </w:r>
      <w:r w:rsidRPr="00C5127B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C5127B">
        <w:rPr>
          <w:rFonts w:ascii="Times New Roman" w:eastAsia="標楷體" w:hAnsi="Times New Roman" w:cs="Times New Roman"/>
          <w:sz w:val="27"/>
          <w:szCs w:val="27"/>
        </w:rPr>
        <w:t>表</w:t>
      </w:r>
      <w:r w:rsidRPr="00C5127B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C5127B">
        <w:rPr>
          <w:rFonts w:ascii="Times New Roman" w:eastAsia="標楷體" w:hAnsi="Times New Roman" w:cs="Times New Roman"/>
          <w:sz w:val="27"/>
          <w:szCs w:val="27"/>
        </w:rPr>
        <w:t>人：</w:t>
      </w:r>
      <w:r w:rsidRPr="00C5127B">
        <w:rPr>
          <w:rFonts w:ascii="Times New Roman" w:eastAsia="標楷體" w:hAnsi="Times New Roman" w:cs="Times New Roman"/>
          <w:sz w:val="27"/>
          <w:szCs w:val="27"/>
          <w:u w:val="single"/>
        </w:rPr>
        <w:t xml:space="preserve">                        </w:t>
      </w:r>
      <w:r w:rsidRPr="00C5127B">
        <w:rPr>
          <w:rFonts w:ascii="Times New Roman" w:eastAsia="標楷體" w:hAnsi="Times New Roman" w:cs="Times New Roman"/>
          <w:sz w:val="27"/>
          <w:szCs w:val="27"/>
        </w:rPr>
        <w:t xml:space="preserve">  </w:t>
      </w:r>
      <w:r w:rsidRPr="00C5127B">
        <w:rPr>
          <w:rFonts w:ascii="Times New Roman" w:eastAsia="標楷體" w:hAnsi="Times New Roman" w:cs="Times New Roman"/>
          <w:sz w:val="27"/>
          <w:szCs w:val="27"/>
        </w:rPr>
        <w:t>填表時間：</w:t>
      </w:r>
      <w:r w:rsidRPr="00C5127B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C5127B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C5127B">
        <w:rPr>
          <w:rFonts w:ascii="Times New Roman" w:eastAsia="標楷體" w:hAnsi="Times New Roman" w:cs="Times New Roman"/>
          <w:sz w:val="27"/>
          <w:szCs w:val="27"/>
        </w:rPr>
        <w:t>年</w:t>
      </w:r>
      <w:r w:rsidRPr="00C5127B">
        <w:rPr>
          <w:rFonts w:ascii="Times New Roman" w:eastAsia="標楷體" w:hAnsi="Times New Roman" w:cs="Times New Roman"/>
          <w:sz w:val="27"/>
          <w:szCs w:val="27"/>
        </w:rPr>
        <w:t xml:space="preserve">  </w:t>
      </w:r>
      <w:r w:rsidRPr="00C5127B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C5127B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Pr="00C5127B">
        <w:rPr>
          <w:rFonts w:ascii="Times New Roman" w:eastAsia="標楷體" w:hAnsi="Times New Roman" w:cs="Times New Roman"/>
          <w:sz w:val="27"/>
          <w:szCs w:val="27"/>
        </w:rPr>
        <w:t>月</w:t>
      </w:r>
      <w:r w:rsidRPr="00C5127B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Pr="00C5127B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C5127B">
        <w:rPr>
          <w:rFonts w:ascii="Times New Roman" w:eastAsia="標楷體" w:hAnsi="Times New Roman" w:cs="Times New Roman"/>
          <w:sz w:val="27"/>
          <w:szCs w:val="27"/>
        </w:rPr>
        <w:t xml:space="preserve">  </w:t>
      </w:r>
      <w:r w:rsidRPr="00C5127B">
        <w:rPr>
          <w:rFonts w:ascii="Times New Roman" w:eastAsia="標楷體" w:hAnsi="Times New Roman" w:cs="Times New Roman"/>
          <w:sz w:val="27"/>
          <w:szCs w:val="27"/>
        </w:rPr>
        <w:t>日</w:t>
      </w:r>
      <w:r w:rsidRPr="00C5127B">
        <w:rPr>
          <w:rFonts w:ascii="Times New Roman" w:eastAsia="標楷體" w:hAnsi="Times New Roman" w:cs="Times New Roman"/>
          <w:sz w:val="27"/>
          <w:szCs w:val="27"/>
        </w:rPr>
        <w:t xml:space="preserve">  </w:t>
      </w:r>
      <w:r w:rsidRPr="00C5127B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C5127B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Pr="00C5127B">
        <w:rPr>
          <w:rFonts w:ascii="Times New Roman" w:eastAsia="標楷體" w:hAnsi="Times New Roman" w:cs="Times New Roman"/>
          <w:sz w:val="27"/>
          <w:szCs w:val="27"/>
        </w:rPr>
        <w:t>時</w:t>
      </w:r>
    </w:p>
    <w:p w:rsidR="00F4674B" w:rsidRPr="00C5127B" w:rsidRDefault="00F4674B" w:rsidP="00F4674B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127B">
        <w:rPr>
          <w:rFonts w:ascii="標楷體" w:eastAsia="標楷體" w:hAnsi="標楷體" w:cs="Times New Roman" w:hint="eastAsia"/>
          <w:szCs w:val="24"/>
          <w:lang w:eastAsia="zh-HK"/>
        </w:rPr>
        <w:t>※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為</w:t>
      </w:r>
      <w:r w:rsidRPr="00C5127B">
        <w:rPr>
          <w:rFonts w:ascii="Times New Roman" w:eastAsia="標楷體" w:hAnsi="Times New Roman" w:cs="Times New Roman"/>
          <w:szCs w:val="24"/>
        </w:rPr>
        <w:t>保障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師生</w:t>
      </w:r>
      <w:r w:rsidRPr="00C5127B">
        <w:rPr>
          <w:rFonts w:ascii="Times New Roman" w:eastAsia="標楷體" w:hAnsi="Times New Roman" w:cs="Times New Roman"/>
          <w:szCs w:val="24"/>
        </w:rPr>
        <w:t>健康與安全，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依據中央發布之</w:t>
      </w:r>
      <w:r w:rsidRPr="00C5127B">
        <w:rPr>
          <w:rFonts w:ascii="標楷體" w:eastAsia="標楷體" w:hAnsi="標楷體" w:cs="Times New Roman" w:hint="eastAsia"/>
          <w:szCs w:val="24"/>
        </w:rPr>
        <w:t>「</w:t>
      </w:r>
      <w:r w:rsidRPr="00C5127B">
        <w:rPr>
          <w:rFonts w:ascii="Times New Roman" w:eastAsia="標楷體" w:hAnsi="Times New Roman" w:cs="Times New Roman" w:hint="eastAsia"/>
          <w:szCs w:val="24"/>
        </w:rPr>
        <w:t>C</w:t>
      </w:r>
      <w:r w:rsidRPr="00C5127B">
        <w:rPr>
          <w:rFonts w:ascii="Times New Roman" w:eastAsia="標楷體" w:hAnsi="Times New Roman" w:cs="Times New Roman"/>
          <w:szCs w:val="24"/>
        </w:rPr>
        <w:t>OVID-19</w:t>
      </w:r>
      <w:r w:rsidRPr="00C5127B">
        <w:rPr>
          <w:rFonts w:ascii="Times New Roman" w:eastAsia="標楷體" w:hAnsi="Times New Roman" w:cs="Times New Roman" w:hint="eastAsia"/>
          <w:szCs w:val="24"/>
        </w:rPr>
        <w:t>（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武漢肺炎</w:t>
      </w:r>
      <w:r w:rsidRPr="00C5127B">
        <w:rPr>
          <w:rFonts w:ascii="Times New Roman" w:eastAsia="標楷體" w:hAnsi="Times New Roman" w:cs="Times New Roman" w:hint="eastAsia"/>
          <w:szCs w:val="24"/>
        </w:rPr>
        <w:t>）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因應指引</w:t>
      </w:r>
      <w:r w:rsidRPr="00C5127B">
        <w:rPr>
          <w:rFonts w:ascii="Times New Roman" w:eastAsia="標楷體" w:hAnsi="Times New Roman" w:cs="Times New Roman" w:hint="eastAsia"/>
          <w:szCs w:val="24"/>
        </w:rPr>
        <w:t>：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公眾集會</w:t>
      </w:r>
      <w:r w:rsidRPr="00C5127B">
        <w:rPr>
          <w:rFonts w:ascii="標楷體" w:eastAsia="標楷體" w:hAnsi="標楷體" w:cs="Times New Roman" w:hint="eastAsia"/>
          <w:szCs w:val="24"/>
        </w:rPr>
        <w:t>」</w:t>
      </w:r>
      <w:r w:rsidRPr="00C5127B">
        <w:rPr>
          <w:rFonts w:ascii="標楷體" w:eastAsia="標楷體" w:hAnsi="標楷體" w:cs="Times New Roman" w:hint="eastAsia"/>
          <w:szCs w:val="24"/>
          <w:lang w:eastAsia="zh-HK"/>
        </w:rPr>
        <w:t>訂定本表</w:t>
      </w:r>
      <w:r w:rsidRPr="00C5127B">
        <w:rPr>
          <w:rFonts w:ascii="標楷體" w:eastAsia="標楷體" w:hAnsi="標楷體" w:cs="Times New Roman" w:hint="eastAsia"/>
          <w:szCs w:val="24"/>
        </w:rPr>
        <w:t>，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防疫期間辦理活動</w:t>
      </w:r>
      <w:r w:rsidRPr="00C5127B">
        <w:rPr>
          <w:rFonts w:ascii="Times New Roman" w:eastAsia="標楷體" w:hAnsi="Times New Roman" w:cs="Times New Roman"/>
          <w:szCs w:val="24"/>
        </w:rPr>
        <w:t>，請確實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評估活動風險</w:t>
      </w:r>
      <w:r w:rsidRPr="00C5127B">
        <w:rPr>
          <w:rFonts w:ascii="Times New Roman" w:eastAsia="標楷體" w:hAnsi="Times New Roman" w:cs="Times New Roman"/>
          <w:szCs w:val="24"/>
        </w:rPr>
        <w:t>。</w:t>
      </w:r>
    </w:p>
    <w:p w:rsidR="00F4674B" w:rsidRPr="00C5127B" w:rsidRDefault="00F4674B" w:rsidP="00F4674B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127B">
        <w:rPr>
          <w:rFonts w:ascii="標楷體" w:eastAsia="標楷體" w:hAnsi="標楷體" w:cs="Times New Roman" w:hint="eastAsia"/>
          <w:szCs w:val="24"/>
          <w:lang w:eastAsia="zh-HK"/>
        </w:rPr>
        <w:t>※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請依風險指標及實施情形</w:t>
      </w:r>
      <w:r w:rsidRPr="00C5127B">
        <w:rPr>
          <w:rFonts w:ascii="Times New Roman" w:eastAsia="標楷體" w:hAnsi="Times New Roman" w:cs="Times New Roman" w:hint="eastAsia"/>
          <w:szCs w:val="24"/>
        </w:rPr>
        <w:t>，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於風險自評欄位勾選相應的選項</w:t>
      </w:r>
      <w:r w:rsidRPr="00C5127B"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a"/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986"/>
        <w:gridCol w:w="314"/>
        <w:gridCol w:w="2197"/>
        <w:gridCol w:w="361"/>
        <w:gridCol w:w="1868"/>
        <w:gridCol w:w="367"/>
        <w:gridCol w:w="2002"/>
      </w:tblGrid>
      <w:tr w:rsidR="00F4674B" w:rsidRPr="00282AF8" w:rsidTr="00E82463">
        <w:trPr>
          <w:trHeight w:val="239"/>
        </w:trPr>
        <w:tc>
          <w:tcPr>
            <w:tcW w:w="1260" w:type="pct"/>
            <w:gridSpan w:val="2"/>
            <w:vMerge w:val="restart"/>
            <w:tcBorders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5127B">
              <w:rPr>
                <w:rFonts w:ascii="Times New Roman" w:eastAsia="標楷體" w:hAnsi="Times New Roman" w:cs="Times New Roman" w:hint="eastAsia"/>
                <w:sz w:val="27"/>
                <w:szCs w:val="27"/>
                <w:lang w:eastAsia="zh-HK"/>
              </w:rPr>
              <w:t>風險指標</w:t>
            </w:r>
          </w:p>
        </w:tc>
        <w:tc>
          <w:tcPr>
            <w:tcW w:w="3740" w:type="pct"/>
            <w:gridSpan w:val="6"/>
            <w:tcBorders>
              <w:lef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風險評估</w:t>
            </w:r>
          </w:p>
        </w:tc>
      </w:tr>
      <w:tr w:rsidR="00F4674B" w:rsidRPr="00282AF8" w:rsidTr="00E82463">
        <w:trPr>
          <w:trHeight w:val="239"/>
        </w:trPr>
        <w:tc>
          <w:tcPr>
            <w:tcW w:w="1260" w:type="pct"/>
            <w:gridSpan w:val="2"/>
            <w:vMerge/>
            <w:tcBorders>
              <w:bottom w:val="double" w:sz="4" w:space="0" w:color="000000"/>
              <w:right w:val="double" w:sz="4" w:space="0" w:color="000000"/>
            </w:tcBorders>
          </w:tcPr>
          <w:p w:rsidR="00F4674B" w:rsidRPr="00C5127B" w:rsidRDefault="00F4674B" w:rsidP="00E824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  <w:lang w:eastAsia="zh-HK"/>
              </w:rPr>
            </w:pPr>
          </w:p>
        </w:tc>
        <w:tc>
          <w:tcPr>
            <w:tcW w:w="1321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5127B">
              <w:rPr>
                <w:rFonts w:ascii="Times New Roman" w:eastAsia="標楷體" w:hAnsi="Times New Roman" w:cs="Times New Roman" w:hint="eastAsia"/>
                <w:sz w:val="27"/>
                <w:szCs w:val="27"/>
                <w:lang w:eastAsia="zh-HK"/>
              </w:rPr>
              <w:t>高風險</w:t>
            </w:r>
          </w:p>
        </w:tc>
        <w:tc>
          <w:tcPr>
            <w:tcW w:w="1173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 w:val="27"/>
                <w:szCs w:val="27"/>
                <w:lang w:eastAsia="zh-HK"/>
              </w:rPr>
              <w:t>中風險</w:t>
            </w:r>
          </w:p>
        </w:tc>
        <w:tc>
          <w:tcPr>
            <w:tcW w:w="1246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 w:val="27"/>
                <w:szCs w:val="27"/>
                <w:lang w:eastAsia="zh-HK"/>
              </w:rPr>
              <w:t>低風險</w:t>
            </w:r>
          </w:p>
        </w:tc>
      </w:tr>
      <w:tr w:rsidR="00F4674B" w:rsidRPr="00282AF8" w:rsidTr="00E82463">
        <w:trPr>
          <w:trHeight w:val="528"/>
        </w:trPr>
        <w:tc>
          <w:tcPr>
            <w:tcW w:w="215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674B" w:rsidRPr="00C5127B" w:rsidRDefault="00F4674B" w:rsidP="00E82463">
            <w:pPr>
              <w:numPr>
                <w:ilvl w:val="0"/>
                <w:numId w:val="7"/>
              </w:numPr>
              <w:snapToGrid w:val="0"/>
              <w:spacing w:line="300" w:lineRule="exact"/>
              <w:ind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活動總人數</w:t>
            </w:r>
          </w:p>
        </w:tc>
        <w:tc>
          <w:tcPr>
            <w:tcW w:w="1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156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室內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人以上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或室外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人以上</w:t>
            </w:r>
          </w:p>
        </w:tc>
        <w:tc>
          <w:tcPr>
            <w:tcW w:w="19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983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室內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50~100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室外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100~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053" w:type="pc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室內少於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人或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室外少於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F4674B" w:rsidRPr="00282AF8" w:rsidTr="00E82463">
        <w:trPr>
          <w:trHeight w:val="528"/>
        </w:trPr>
        <w:tc>
          <w:tcPr>
            <w:tcW w:w="215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674B" w:rsidRPr="00C5127B" w:rsidRDefault="00F4674B" w:rsidP="00E82463">
            <w:pPr>
              <w:numPr>
                <w:ilvl w:val="0"/>
                <w:numId w:val="7"/>
              </w:numPr>
              <w:snapToGrid w:val="0"/>
              <w:spacing w:line="300" w:lineRule="exact"/>
              <w:ind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參加者資料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姓名聯絡電話</w:t>
            </w:r>
          </w:p>
        </w:tc>
        <w:tc>
          <w:tcPr>
            <w:tcW w:w="1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156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無法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掌握</w:t>
            </w:r>
          </w:p>
        </w:tc>
        <w:tc>
          <w:tcPr>
            <w:tcW w:w="19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983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只能部分掌握</w:t>
            </w:r>
          </w:p>
        </w:tc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053" w:type="pc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能完全掌握</w:t>
            </w:r>
          </w:p>
        </w:tc>
      </w:tr>
      <w:tr w:rsidR="00F4674B" w:rsidRPr="00282AF8" w:rsidTr="00E82463">
        <w:trPr>
          <w:trHeight w:val="528"/>
        </w:trPr>
        <w:tc>
          <w:tcPr>
            <w:tcW w:w="215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674B" w:rsidRPr="00C5127B" w:rsidRDefault="00F4674B" w:rsidP="00E82463">
            <w:pPr>
              <w:numPr>
                <w:ilvl w:val="0"/>
                <w:numId w:val="7"/>
              </w:numPr>
              <w:snapToGrid w:val="0"/>
              <w:spacing w:line="300" w:lineRule="exact"/>
              <w:ind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參加者旅遊史、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確診病例接觸史</w:t>
            </w:r>
          </w:p>
        </w:tc>
        <w:tc>
          <w:tcPr>
            <w:tcW w:w="1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156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無法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掌握</w:t>
            </w:r>
          </w:p>
        </w:tc>
        <w:tc>
          <w:tcPr>
            <w:tcW w:w="19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983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只能部分掌握</w:t>
            </w:r>
          </w:p>
        </w:tc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053" w:type="pc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能完全掌握</w:t>
            </w:r>
          </w:p>
        </w:tc>
      </w:tr>
      <w:tr w:rsidR="00F4674B" w:rsidRPr="00282AF8" w:rsidTr="00E82463">
        <w:trPr>
          <w:trHeight w:val="528"/>
        </w:trPr>
        <w:tc>
          <w:tcPr>
            <w:tcW w:w="215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674B" w:rsidRPr="00C5127B" w:rsidRDefault="00F4674B" w:rsidP="00E82463">
            <w:pPr>
              <w:numPr>
                <w:ilvl w:val="0"/>
                <w:numId w:val="7"/>
              </w:numPr>
              <w:snapToGrid w:val="0"/>
              <w:spacing w:line="300" w:lineRule="exact"/>
              <w:ind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評估參加者症狀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及量測體溫</w:t>
            </w:r>
          </w:p>
        </w:tc>
        <w:tc>
          <w:tcPr>
            <w:tcW w:w="1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156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無法做到</w:t>
            </w:r>
          </w:p>
        </w:tc>
        <w:tc>
          <w:tcPr>
            <w:tcW w:w="19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983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只能部分</w:t>
            </w:r>
          </w:p>
        </w:tc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053" w:type="pc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能完全做到</w:t>
            </w:r>
          </w:p>
        </w:tc>
      </w:tr>
      <w:tr w:rsidR="00F4674B" w:rsidRPr="00282AF8" w:rsidTr="00E82463">
        <w:trPr>
          <w:trHeight w:val="528"/>
        </w:trPr>
        <w:tc>
          <w:tcPr>
            <w:tcW w:w="215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674B" w:rsidRPr="00C5127B" w:rsidRDefault="00F4674B" w:rsidP="00E82463">
            <w:pPr>
              <w:numPr>
                <w:ilvl w:val="0"/>
                <w:numId w:val="7"/>
              </w:numPr>
              <w:snapToGrid w:val="0"/>
              <w:spacing w:line="300" w:lineRule="exact"/>
              <w:ind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活動空間之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通風換氣情況</w:t>
            </w:r>
          </w:p>
        </w:tc>
        <w:tc>
          <w:tcPr>
            <w:tcW w:w="1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156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室內空間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且無法通風換氣</w:t>
            </w:r>
          </w:p>
        </w:tc>
        <w:tc>
          <w:tcPr>
            <w:tcW w:w="19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983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室內空間，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但通風換氣良好</w:t>
            </w:r>
          </w:p>
        </w:tc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053" w:type="pc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室外空間</w:t>
            </w:r>
          </w:p>
        </w:tc>
      </w:tr>
      <w:tr w:rsidR="00F4674B" w:rsidRPr="00282AF8" w:rsidTr="00E82463">
        <w:trPr>
          <w:trHeight w:val="528"/>
        </w:trPr>
        <w:tc>
          <w:tcPr>
            <w:tcW w:w="215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674B" w:rsidRPr="00C5127B" w:rsidRDefault="00F4674B" w:rsidP="00E82463">
            <w:pPr>
              <w:numPr>
                <w:ilvl w:val="0"/>
                <w:numId w:val="7"/>
              </w:numPr>
              <w:snapToGrid w:val="0"/>
              <w:spacing w:line="300" w:lineRule="exact"/>
              <w:ind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活動參與者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之間的距離</w:t>
            </w:r>
          </w:p>
        </w:tc>
        <w:tc>
          <w:tcPr>
            <w:tcW w:w="1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156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不足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0.5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公尺</w:t>
            </w:r>
          </w:p>
        </w:tc>
        <w:tc>
          <w:tcPr>
            <w:tcW w:w="19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983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0.5</w:t>
            </w:r>
            <w:r w:rsidRPr="00C5127B">
              <w:rPr>
                <w:rFonts w:ascii="Times New Roman" w:eastAsia="標楷體" w:hAnsi="Times New Roman" w:cs="Times New Roman"/>
                <w:szCs w:val="24"/>
              </w:rPr>
              <w:t>~1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公尺</w:t>
            </w:r>
          </w:p>
        </w:tc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053" w:type="pc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公尺以上</w:t>
            </w:r>
          </w:p>
        </w:tc>
      </w:tr>
      <w:tr w:rsidR="00F4674B" w:rsidRPr="00282AF8" w:rsidTr="00E82463">
        <w:trPr>
          <w:trHeight w:val="528"/>
        </w:trPr>
        <w:tc>
          <w:tcPr>
            <w:tcW w:w="215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674B" w:rsidRPr="00C5127B" w:rsidRDefault="00F4674B" w:rsidP="00E82463">
            <w:pPr>
              <w:numPr>
                <w:ilvl w:val="0"/>
                <w:numId w:val="7"/>
              </w:numPr>
              <w:snapToGrid w:val="0"/>
              <w:spacing w:line="300" w:lineRule="exact"/>
              <w:ind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活動期間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參加者位置</w:t>
            </w:r>
          </w:p>
        </w:tc>
        <w:tc>
          <w:tcPr>
            <w:tcW w:w="1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156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不固定位置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且為室內活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9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983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不固定位置，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但為室外活動</w:t>
            </w:r>
          </w:p>
        </w:tc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053" w:type="pc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固定位置</w:t>
            </w:r>
          </w:p>
        </w:tc>
      </w:tr>
      <w:tr w:rsidR="00F4674B" w:rsidRPr="00282AF8" w:rsidTr="00E82463">
        <w:trPr>
          <w:trHeight w:val="528"/>
        </w:trPr>
        <w:tc>
          <w:tcPr>
            <w:tcW w:w="215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674B" w:rsidRPr="00C5127B" w:rsidRDefault="00F4674B" w:rsidP="00E82463">
            <w:pPr>
              <w:numPr>
                <w:ilvl w:val="0"/>
                <w:numId w:val="7"/>
              </w:numPr>
              <w:snapToGrid w:val="0"/>
              <w:spacing w:line="300" w:lineRule="exact"/>
              <w:ind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每階段活動開始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至結束持續時間</w:t>
            </w:r>
          </w:p>
        </w:tc>
        <w:tc>
          <w:tcPr>
            <w:tcW w:w="1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156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小時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含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以上</w:t>
            </w:r>
          </w:p>
        </w:tc>
        <w:tc>
          <w:tcPr>
            <w:tcW w:w="19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983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1~3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</w:p>
        </w:tc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053" w:type="pc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（含）以下</w:t>
            </w:r>
          </w:p>
        </w:tc>
      </w:tr>
      <w:tr w:rsidR="00F4674B" w:rsidRPr="00282AF8" w:rsidTr="00E82463">
        <w:trPr>
          <w:trHeight w:val="528"/>
        </w:trPr>
        <w:tc>
          <w:tcPr>
            <w:tcW w:w="215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674B" w:rsidRPr="00C5127B" w:rsidRDefault="00F4674B" w:rsidP="00E82463">
            <w:pPr>
              <w:numPr>
                <w:ilvl w:val="0"/>
                <w:numId w:val="7"/>
              </w:numPr>
              <w:snapToGrid w:val="0"/>
              <w:spacing w:line="300" w:lineRule="exact"/>
              <w:ind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活動期間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消毒手部</w:t>
            </w:r>
          </w:p>
        </w:tc>
        <w:tc>
          <w:tcPr>
            <w:tcW w:w="1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156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無法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掌握</w:t>
            </w:r>
          </w:p>
        </w:tc>
        <w:tc>
          <w:tcPr>
            <w:tcW w:w="19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983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只能部分掌握</w:t>
            </w:r>
          </w:p>
        </w:tc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053" w:type="pc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能完全掌握</w:t>
            </w:r>
          </w:p>
        </w:tc>
      </w:tr>
      <w:tr w:rsidR="00F4674B" w:rsidRPr="00282AF8" w:rsidTr="00E82463">
        <w:trPr>
          <w:trHeight w:val="528"/>
        </w:trPr>
        <w:tc>
          <w:tcPr>
            <w:tcW w:w="215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4674B" w:rsidRPr="00C5127B" w:rsidRDefault="00F4674B" w:rsidP="00E82463">
            <w:pPr>
              <w:numPr>
                <w:ilvl w:val="0"/>
                <w:numId w:val="7"/>
              </w:numPr>
              <w:snapToGrid w:val="0"/>
              <w:spacing w:line="300" w:lineRule="exact"/>
              <w:ind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5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活動期間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配戴口罩</w:t>
            </w:r>
          </w:p>
        </w:tc>
        <w:tc>
          <w:tcPr>
            <w:tcW w:w="16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156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全員全時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未配戴口罩</w:t>
            </w:r>
          </w:p>
        </w:tc>
        <w:tc>
          <w:tcPr>
            <w:tcW w:w="19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983" w:type="pc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部分人員或部分時間配戴口罩</w:t>
            </w:r>
          </w:p>
        </w:tc>
        <w:tc>
          <w:tcPr>
            <w:tcW w:w="19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□</w:t>
            </w:r>
          </w:p>
        </w:tc>
        <w:tc>
          <w:tcPr>
            <w:tcW w:w="1053" w:type="pc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全員全時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配戴口罩</w:t>
            </w:r>
          </w:p>
        </w:tc>
      </w:tr>
      <w:tr w:rsidR="00F4674B" w:rsidRPr="00282AF8" w:rsidTr="00E82463">
        <w:trPr>
          <w:trHeight w:val="528"/>
        </w:trPr>
        <w:tc>
          <w:tcPr>
            <w:tcW w:w="1260" w:type="pct"/>
            <w:gridSpan w:val="2"/>
            <w:tcBorders>
              <w:top w:val="double" w:sz="4" w:space="0" w:color="000000"/>
              <w:right w:val="double" w:sz="4" w:space="0" w:color="000000"/>
            </w:tcBorders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風險項目合計</w:t>
            </w:r>
          </w:p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框內勾選總數</w:t>
            </w:r>
            <w:r w:rsidRPr="00C5127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21" w:type="pct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173" w:type="pct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6" w:type="pct"/>
            <w:gridSpan w:val="2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F4674B" w:rsidRPr="00C5127B" w:rsidRDefault="00F4674B" w:rsidP="00E82463">
            <w:pPr>
              <w:snapToGrid w:val="0"/>
              <w:spacing w:line="300" w:lineRule="exact"/>
              <w:ind w:leftChars="-23" w:left="-55" w:rightChars="-25" w:right="-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4674B" w:rsidRPr="00C5127B" w:rsidRDefault="00F4674B" w:rsidP="00F4674B">
      <w:pPr>
        <w:snapToGrid w:val="0"/>
        <w:ind w:left="278" w:hangingChars="116" w:hanging="278"/>
        <w:rPr>
          <w:rFonts w:ascii="標楷體" w:eastAsia="標楷體" w:hAnsi="標楷體" w:cs="Times New Roman"/>
          <w:szCs w:val="24"/>
          <w:lang w:eastAsia="zh-HK"/>
        </w:rPr>
      </w:pPr>
      <w:r w:rsidRPr="00C5127B">
        <w:rPr>
          <w:rFonts w:ascii="標楷體" w:eastAsia="標楷體" w:hAnsi="標楷體" w:cs="Times New Roman" w:hint="eastAsia"/>
          <w:szCs w:val="24"/>
          <w:lang w:eastAsia="zh-HK"/>
        </w:rPr>
        <w:t>※「每階段</w:t>
      </w:r>
      <w:r w:rsidRPr="00C5127B">
        <w:rPr>
          <w:rFonts w:ascii="Times New Roman" w:eastAsia="標楷體" w:hAnsi="Times New Roman" w:cs="Times New Roman" w:hint="eastAsia"/>
          <w:szCs w:val="24"/>
        </w:rPr>
        <w:t>活動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開始至結束</w:t>
      </w:r>
      <w:r w:rsidRPr="00C5127B">
        <w:rPr>
          <w:rFonts w:ascii="Times New Roman" w:eastAsia="標楷體" w:hAnsi="Times New Roman" w:cs="Times New Roman" w:hint="eastAsia"/>
          <w:szCs w:val="24"/>
        </w:rPr>
        <w:t>持續時間</w:t>
      </w:r>
      <w:r w:rsidRPr="00C5127B">
        <w:rPr>
          <w:rFonts w:ascii="標楷體" w:eastAsia="標楷體" w:hAnsi="標楷體" w:cs="Times New Roman" w:hint="eastAsia"/>
          <w:szCs w:val="24"/>
        </w:rPr>
        <w:t>」</w:t>
      </w:r>
      <w:r w:rsidRPr="00C5127B">
        <w:rPr>
          <w:rFonts w:ascii="標楷體" w:eastAsia="標楷體" w:hAnsi="標楷體" w:cs="Times New Roman" w:hint="eastAsia"/>
          <w:szCs w:val="24"/>
          <w:lang w:eastAsia="zh-HK"/>
        </w:rPr>
        <w:t>不含場佈及場復</w:t>
      </w:r>
      <w:r w:rsidRPr="00C5127B">
        <w:rPr>
          <w:rFonts w:ascii="標楷體" w:eastAsia="標楷體" w:hAnsi="標楷體" w:cs="Times New Roman" w:hint="eastAsia"/>
          <w:szCs w:val="24"/>
        </w:rPr>
        <w:t>（</w:t>
      </w:r>
      <w:r w:rsidRPr="00C5127B">
        <w:rPr>
          <w:rFonts w:ascii="標楷體" w:eastAsia="標楷體" w:hAnsi="標楷體" w:cs="Times New Roman" w:hint="eastAsia"/>
          <w:szCs w:val="24"/>
          <w:lang w:eastAsia="zh-HK"/>
        </w:rPr>
        <w:t>活動可分階段</w:t>
      </w:r>
      <w:r w:rsidRPr="00C5127B">
        <w:rPr>
          <w:rFonts w:ascii="標楷體" w:eastAsia="標楷體" w:hAnsi="標楷體" w:cs="Times New Roman" w:hint="eastAsia"/>
          <w:szCs w:val="24"/>
        </w:rPr>
        <w:t>，</w:t>
      </w:r>
      <w:r w:rsidRPr="00C5127B">
        <w:rPr>
          <w:rFonts w:ascii="標楷體" w:eastAsia="標楷體" w:hAnsi="標楷體" w:cs="Times New Roman" w:hint="eastAsia"/>
          <w:szCs w:val="24"/>
          <w:lang w:eastAsia="zh-HK"/>
        </w:rPr>
        <w:t>各階段之間至少間隔</w:t>
      </w:r>
      <w:r w:rsidRPr="00C5127B">
        <w:rPr>
          <w:rFonts w:ascii="標楷體" w:eastAsia="標楷體" w:hAnsi="標楷體" w:cs="Times New Roman" w:hint="eastAsia"/>
          <w:szCs w:val="24"/>
        </w:rPr>
        <w:t>1</w:t>
      </w:r>
      <w:r w:rsidRPr="00C5127B">
        <w:rPr>
          <w:rFonts w:ascii="標楷體" w:eastAsia="標楷體" w:hAnsi="標楷體" w:cs="Times New Roman" w:hint="eastAsia"/>
          <w:szCs w:val="24"/>
          <w:lang w:eastAsia="zh-HK"/>
        </w:rPr>
        <w:t>小時</w:t>
      </w:r>
      <w:r w:rsidRPr="00C5127B">
        <w:rPr>
          <w:rFonts w:ascii="標楷體" w:eastAsia="標楷體" w:hAnsi="標楷體" w:cs="Times New Roman" w:hint="eastAsia"/>
          <w:szCs w:val="24"/>
        </w:rPr>
        <w:t>）。</w:t>
      </w:r>
    </w:p>
    <w:p w:rsidR="00F4674B" w:rsidRPr="00C5127B" w:rsidRDefault="00F4674B" w:rsidP="00F4674B">
      <w:pPr>
        <w:snapToGrid w:val="0"/>
        <w:ind w:left="278" w:hangingChars="116" w:hanging="278"/>
        <w:rPr>
          <w:rFonts w:ascii="Times New Roman" w:eastAsia="標楷體" w:hAnsi="Times New Roman" w:cs="Times New Roman"/>
          <w:szCs w:val="24"/>
        </w:rPr>
      </w:pPr>
      <w:r w:rsidRPr="00C5127B">
        <w:rPr>
          <w:rFonts w:ascii="標楷體" w:eastAsia="標楷體" w:hAnsi="標楷體" w:cs="Times New Roman" w:hint="eastAsia"/>
          <w:szCs w:val="24"/>
          <w:lang w:eastAsia="zh-HK"/>
        </w:rPr>
        <w:t>※室內活動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低風險指標數達</w:t>
      </w:r>
      <w:r w:rsidRPr="00C5127B">
        <w:rPr>
          <w:rFonts w:ascii="Times New Roman" w:eastAsia="標楷體" w:hAnsi="Times New Roman" w:cs="Times New Roman" w:hint="eastAsia"/>
          <w:szCs w:val="24"/>
        </w:rPr>
        <w:t>4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項</w:t>
      </w:r>
      <w:r w:rsidRPr="00C5127B">
        <w:rPr>
          <w:rFonts w:ascii="Times New Roman" w:eastAsia="標楷體" w:hAnsi="Times New Roman" w:cs="Times New Roman" w:hint="eastAsia"/>
          <w:szCs w:val="24"/>
        </w:rPr>
        <w:t>（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含</w:t>
      </w:r>
      <w:r w:rsidRPr="00C5127B">
        <w:rPr>
          <w:rFonts w:ascii="Times New Roman" w:eastAsia="標楷體" w:hAnsi="Times New Roman" w:cs="Times New Roman" w:hint="eastAsia"/>
          <w:szCs w:val="24"/>
        </w:rPr>
        <w:t>）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以上</w:t>
      </w:r>
      <w:r w:rsidRPr="00C5127B">
        <w:rPr>
          <w:rFonts w:ascii="Times New Roman" w:eastAsia="標楷體" w:hAnsi="Times New Roman" w:cs="Times New Roman" w:hint="eastAsia"/>
          <w:szCs w:val="24"/>
        </w:rPr>
        <w:t>、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室外活動低風險指標數達</w:t>
      </w:r>
      <w:r w:rsidRPr="00C5127B">
        <w:rPr>
          <w:rFonts w:ascii="Times New Roman" w:eastAsia="標楷體" w:hAnsi="Times New Roman" w:cs="Times New Roman" w:hint="eastAsia"/>
          <w:szCs w:val="24"/>
        </w:rPr>
        <w:t>2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項</w:t>
      </w:r>
      <w:r w:rsidRPr="00C5127B">
        <w:rPr>
          <w:rFonts w:ascii="Times New Roman" w:eastAsia="標楷體" w:hAnsi="Times New Roman" w:cs="Times New Roman" w:hint="eastAsia"/>
          <w:szCs w:val="24"/>
        </w:rPr>
        <w:t>（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含</w:t>
      </w:r>
      <w:r w:rsidRPr="00C5127B">
        <w:rPr>
          <w:rFonts w:ascii="Times New Roman" w:eastAsia="標楷體" w:hAnsi="Times New Roman" w:cs="Times New Roman" w:hint="eastAsia"/>
          <w:szCs w:val="24"/>
        </w:rPr>
        <w:t>）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以上</w:t>
      </w:r>
      <w:r w:rsidRPr="00C5127B">
        <w:rPr>
          <w:rFonts w:ascii="Times New Roman" w:eastAsia="標楷體" w:hAnsi="Times New Roman" w:cs="Times New Roman" w:hint="eastAsia"/>
          <w:szCs w:val="24"/>
        </w:rPr>
        <w:t>，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活動可辦理</w:t>
      </w:r>
      <w:r w:rsidRPr="00C5127B">
        <w:rPr>
          <w:rFonts w:ascii="Times New Roman" w:eastAsia="標楷體" w:hAnsi="Times New Roman" w:cs="Times New Roman" w:hint="eastAsia"/>
          <w:szCs w:val="24"/>
        </w:rPr>
        <w:t>，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但須落實防疫措施</w:t>
      </w:r>
      <w:r w:rsidRPr="00C5127B">
        <w:rPr>
          <w:rFonts w:ascii="Times New Roman" w:eastAsia="標楷體" w:hAnsi="Times New Roman" w:cs="Times New Roman" w:hint="eastAsia"/>
          <w:szCs w:val="24"/>
        </w:rPr>
        <w:t>。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未達前述可辦理之標準或有</w:t>
      </w:r>
      <w:r w:rsidRPr="00C5127B">
        <w:rPr>
          <w:rFonts w:ascii="Times New Roman" w:eastAsia="標楷體" w:hAnsi="Times New Roman" w:cs="Times New Roman" w:hint="eastAsia"/>
          <w:szCs w:val="24"/>
        </w:rPr>
        <w:t>1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項以上高風險</w:t>
      </w:r>
      <w:r w:rsidRPr="00C5127B">
        <w:rPr>
          <w:rFonts w:ascii="Times New Roman" w:eastAsia="標楷體" w:hAnsi="Times New Roman" w:cs="Times New Roman" w:hint="eastAsia"/>
          <w:szCs w:val="24"/>
        </w:rPr>
        <w:t>，</w:t>
      </w:r>
      <w:r w:rsidRPr="00C5127B">
        <w:rPr>
          <w:rFonts w:ascii="Times New Roman" w:eastAsia="標楷體" w:hAnsi="Times New Roman" w:cs="Times New Roman" w:hint="eastAsia"/>
          <w:szCs w:val="24"/>
          <w:lang w:eastAsia="zh-HK"/>
        </w:rPr>
        <w:t>活動不得辦理</w:t>
      </w:r>
      <w:r w:rsidRPr="00C5127B"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a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4661"/>
      </w:tblGrid>
      <w:tr w:rsidR="00F4674B" w:rsidRPr="00282AF8" w:rsidTr="00E82463">
        <w:tc>
          <w:tcPr>
            <w:tcW w:w="9613" w:type="dxa"/>
            <w:gridSpan w:val="2"/>
          </w:tcPr>
          <w:p w:rsidR="00F4674B" w:rsidRPr="00C5127B" w:rsidRDefault="00F4674B" w:rsidP="00E824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</w:rPr>
              <w:t>防疫相關物資是否備妥？無則填</w:t>
            </w:r>
            <w:r w:rsidRPr="00C5127B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F4674B" w:rsidRPr="00282AF8" w:rsidTr="00E82463">
        <w:tc>
          <w:tcPr>
            <w:tcW w:w="4952" w:type="dxa"/>
          </w:tcPr>
          <w:p w:rsidR="00F4674B" w:rsidRPr="00C5127B" w:rsidRDefault="00F4674B" w:rsidP="00E824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</w:rPr>
              <w:t>（</w:t>
            </w:r>
            <w:r w:rsidRPr="00C5127B">
              <w:rPr>
                <w:rFonts w:ascii="Times New Roman" w:eastAsia="標楷體" w:hAnsi="Times New Roman" w:cs="Times New Roman"/>
              </w:rPr>
              <w:t>1</w:t>
            </w:r>
            <w:r w:rsidRPr="00C5127B">
              <w:rPr>
                <w:rFonts w:ascii="Times New Roman" w:eastAsia="標楷體" w:hAnsi="Times New Roman" w:cs="Times New Roman" w:hint="eastAsia"/>
              </w:rPr>
              <w:t>）備用口罩</w:t>
            </w:r>
            <w:r w:rsidRPr="00C5127B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C5127B">
              <w:rPr>
                <w:rFonts w:ascii="Times New Roman" w:eastAsia="標楷體" w:hAnsi="Times New Roman" w:cs="Times New Roman" w:hint="eastAsia"/>
              </w:rPr>
              <w:t>個</w:t>
            </w:r>
          </w:p>
        </w:tc>
        <w:tc>
          <w:tcPr>
            <w:tcW w:w="4661" w:type="dxa"/>
          </w:tcPr>
          <w:p w:rsidR="00F4674B" w:rsidRPr="00C5127B" w:rsidRDefault="00F4674B" w:rsidP="00E824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</w:rPr>
              <w:t>（</w:t>
            </w:r>
            <w:r w:rsidRPr="00C5127B">
              <w:rPr>
                <w:rFonts w:ascii="Times New Roman" w:eastAsia="標楷體" w:hAnsi="Times New Roman" w:cs="Times New Roman"/>
              </w:rPr>
              <w:t>4</w:t>
            </w:r>
            <w:r w:rsidRPr="00C5127B">
              <w:rPr>
                <w:rFonts w:ascii="Times New Roman" w:eastAsia="標楷體" w:hAnsi="Times New Roman" w:cs="Times New Roman" w:hint="eastAsia"/>
              </w:rPr>
              <w:t>）洗手液</w:t>
            </w:r>
            <w:r w:rsidRPr="00C5127B">
              <w:rPr>
                <w:rFonts w:ascii="Times New Roman" w:eastAsia="標楷體" w:hAnsi="Times New Roman" w:cs="Times New Roman"/>
              </w:rPr>
              <w:t>/</w:t>
            </w:r>
            <w:r w:rsidRPr="00C5127B">
              <w:rPr>
                <w:rFonts w:ascii="Times New Roman" w:eastAsia="標楷體" w:hAnsi="Times New Roman" w:cs="Times New Roman" w:hint="eastAsia"/>
              </w:rPr>
              <w:t>乾洗手</w:t>
            </w:r>
            <w:r w:rsidRPr="00C5127B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C5127B">
              <w:rPr>
                <w:rFonts w:ascii="Times New Roman" w:eastAsia="標楷體" w:hAnsi="Times New Roman" w:cs="Times New Roman" w:hint="eastAsia"/>
              </w:rPr>
              <w:t>（瓶</w:t>
            </w:r>
            <w:r w:rsidRPr="00C5127B">
              <w:rPr>
                <w:rFonts w:ascii="Times New Roman" w:eastAsia="標楷體" w:hAnsi="Times New Roman" w:cs="Times New Roman"/>
              </w:rPr>
              <w:t>/cc</w:t>
            </w:r>
            <w:r w:rsidRPr="00C5127B">
              <w:rPr>
                <w:rFonts w:ascii="Times New Roman" w:eastAsia="標楷體" w:hAnsi="Times New Roman" w:cs="Times New Roman" w:hint="eastAsia"/>
              </w:rPr>
              <w:t>數）</w:t>
            </w:r>
          </w:p>
        </w:tc>
      </w:tr>
      <w:tr w:rsidR="00F4674B" w:rsidRPr="00282AF8" w:rsidTr="00E82463">
        <w:tc>
          <w:tcPr>
            <w:tcW w:w="4952" w:type="dxa"/>
          </w:tcPr>
          <w:p w:rsidR="00F4674B" w:rsidRPr="00C5127B" w:rsidRDefault="00F4674B" w:rsidP="00E82463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C5127B">
              <w:rPr>
                <w:rFonts w:ascii="Times New Roman" w:eastAsia="標楷體" w:hAnsi="Times New Roman" w:cs="Times New Roman" w:hint="eastAsia"/>
              </w:rPr>
              <w:t>（</w:t>
            </w:r>
            <w:r w:rsidRPr="00C5127B">
              <w:rPr>
                <w:rFonts w:ascii="Times New Roman" w:eastAsia="標楷體" w:hAnsi="Times New Roman" w:cs="Times New Roman"/>
              </w:rPr>
              <w:t>2</w:t>
            </w:r>
            <w:r w:rsidRPr="00C5127B">
              <w:rPr>
                <w:rFonts w:ascii="Times New Roman" w:eastAsia="標楷體" w:hAnsi="Times New Roman" w:cs="Times New Roman" w:hint="eastAsia"/>
              </w:rPr>
              <w:t>）額</w:t>
            </w:r>
            <w:r w:rsidRPr="00C512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127B">
              <w:rPr>
                <w:rFonts w:ascii="Times New Roman" w:eastAsia="標楷體" w:hAnsi="Times New Roman" w:cs="Times New Roman" w:hint="eastAsia"/>
              </w:rPr>
              <w:t>溫</w:t>
            </w:r>
            <w:r w:rsidRPr="00C512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127B">
              <w:rPr>
                <w:rFonts w:ascii="Times New Roman" w:eastAsia="標楷體" w:hAnsi="Times New Roman" w:cs="Times New Roman" w:hint="eastAsia"/>
              </w:rPr>
              <w:t>槍</w:t>
            </w:r>
            <w:r w:rsidRPr="00C5127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C5127B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C5127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C5127B">
              <w:rPr>
                <w:rFonts w:ascii="Times New Roman" w:eastAsia="標楷體" w:hAnsi="Times New Roman" w:cs="Times New Roman" w:hint="eastAsia"/>
              </w:rPr>
              <w:t>隻</w:t>
            </w:r>
          </w:p>
        </w:tc>
        <w:tc>
          <w:tcPr>
            <w:tcW w:w="4661" w:type="dxa"/>
          </w:tcPr>
          <w:p w:rsidR="00F4674B" w:rsidRPr="00C5127B" w:rsidRDefault="00F4674B" w:rsidP="00E824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</w:rPr>
              <w:t>（</w:t>
            </w:r>
            <w:r w:rsidRPr="00C5127B">
              <w:rPr>
                <w:rFonts w:ascii="Times New Roman" w:eastAsia="標楷體" w:hAnsi="Times New Roman" w:cs="Times New Roman"/>
              </w:rPr>
              <w:t>5</w:t>
            </w:r>
            <w:r w:rsidRPr="00C5127B">
              <w:rPr>
                <w:rFonts w:ascii="Times New Roman" w:eastAsia="標楷體" w:hAnsi="Times New Roman" w:cs="Times New Roman" w:hint="eastAsia"/>
              </w:rPr>
              <w:t>）漂白水</w:t>
            </w:r>
            <w:r w:rsidRPr="00C5127B">
              <w:rPr>
                <w:rFonts w:ascii="Times New Roman" w:eastAsia="標楷體" w:hAnsi="Times New Roman" w:cs="Times New Roman"/>
              </w:rPr>
              <w:t>/</w:t>
            </w:r>
            <w:r w:rsidRPr="00C5127B">
              <w:rPr>
                <w:rFonts w:ascii="Times New Roman" w:eastAsia="標楷體" w:hAnsi="Times New Roman" w:cs="Times New Roman" w:hint="eastAsia"/>
              </w:rPr>
              <w:t>消毒水</w:t>
            </w:r>
            <w:r w:rsidRPr="00C5127B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C5127B">
              <w:rPr>
                <w:rFonts w:ascii="Times New Roman" w:eastAsia="標楷體" w:hAnsi="Times New Roman" w:cs="Times New Roman" w:hint="eastAsia"/>
              </w:rPr>
              <w:t>（瓶</w:t>
            </w:r>
            <w:r w:rsidRPr="00C5127B">
              <w:rPr>
                <w:rFonts w:ascii="Times New Roman" w:eastAsia="標楷體" w:hAnsi="Times New Roman" w:cs="Times New Roman"/>
              </w:rPr>
              <w:t>/cc</w:t>
            </w:r>
            <w:r w:rsidRPr="00C5127B">
              <w:rPr>
                <w:rFonts w:ascii="Times New Roman" w:eastAsia="標楷體" w:hAnsi="Times New Roman" w:cs="Times New Roman" w:hint="eastAsia"/>
              </w:rPr>
              <w:t>數）</w:t>
            </w:r>
          </w:p>
        </w:tc>
      </w:tr>
      <w:tr w:rsidR="00F4674B" w:rsidRPr="00282AF8" w:rsidTr="00E82463">
        <w:tc>
          <w:tcPr>
            <w:tcW w:w="4952" w:type="dxa"/>
          </w:tcPr>
          <w:p w:rsidR="00F4674B" w:rsidRPr="00C5127B" w:rsidRDefault="00F4674B" w:rsidP="00E8246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5127B">
              <w:rPr>
                <w:rFonts w:ascii="Times New Roman" w:eastAsia="標楷體" w:hAnsi="Times New Roman" w:cs="Times New Roman" w:hint="eastAsia"/>
              </w:rPr>
              <w:t>（</w:t>
            </w:r>
            <w:r w:rsidRPr="00C5127B">
              <w:rPr>
                <w:rFonts w:ascii="Times New Roman" w:eastAsia="標楷體" w:hAnsi="Times New Roman" w:cs="Times New Roman"/>
              </w:rPr>
              <w:t>3</w:t>
            </w:r>
            <w:r w:rsidRPr="00C5127B">
              <w:rPr>
                <w:rFonts w:ascii="Times New Roman" w:eastAsia="標楷體" w:hAnsi="Times New Roman" w:cs="Times New Roman" w:hint="eastAsia"/>
              </w:rPr>
              <w:t>）酒</w:t>
            </w:r>
            <w:r w:rsidRPr="00C5127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C5127B">
              <w:rPr>
                <w:rFonts w:ascii="Times New Roman" w:eastAsia="標楷體" w:hAnsi="Times New Roman" w:cs="Times New Roman" w:hint="eastAsia"/>
              </w:rPr>
              <w:t>精</w:t>
            </w:r>
            <w:r w:rsidRPr="00C5127B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C5127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C5127B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C5127B">
              <w:rPr>
                <w:rFonts w:ascii="Times New Roman" w:eastAsia="標楷體" w:hAnsi="Times New Roman" w:cs="Times New Roman" w:hint="eastAsia"/>
                <w:u w:val="single"/>
              </w:rPr>
              <w:t>（瓶</w:t>
            </w:r>
            <w:r w:rsidRPr="00C5127B">
              <w:rPr>
                <w:rFonts w:ascii="Times New Roman" w:eastAsia="標楷體" w:hAnsi="Times New Roman" w:cs="Times New Roman"/>
                <w:u w:val="single"/>
              </w:rPr>
              <w:t>/cc</w:t>
            </w:r>
            <w:r w:rsidRPr="00C5127B">
              <w:rPr>
                <w:rFonts w:ascii="Times New Roman" w:eastAsia="標楷體" w:hAnsi="Times New Roman" w:cs="Times New Roman" w:hint="eastAsia"/>
                <w:u w:val="single"/>
              </w:rPr>
              <w:t>數）</w:t>
            </w:r>
          </w:p>
        </w:tc>
        <w:tc>
          <w:tcPr>
            <w:tcW w:w="4661" w:type="dxa"/>
          </w:tcPr>
          <w:p w:rsidR="00F4674B" w:rsidRPr="00C5127B" w:rsidRDefault="00F4674B" w:rsidP="00E82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4674B" w:rsidRPr="00282AF8" w:rsidRDefault="00F4674B" w:rsidP="00F4674B">
      <w:pPr>
        <w:snapToGrid w:val="0"/>
        <w:rPr>
          <w:rFonts w:ascii="標楷體" w:eastAsia="標楷體" w:hAnsi="標楷體"/>
          <w:sz w:val="6"/>
        </w:rPr>
      </w:pPr>
    </w:p>
    <w:sectPr w:rsidR="00F4674B" w:rsidRPr="00282AF8" w:rsidSect="00BD33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88" w:rsidRDefault="00387B88" w:rsidP="00113D02">
      <w:r>
        <w:separator/>
      </w:r>
    </w:p>
  </w:endnote>
  <w:endnote w:type="continuationSeparator" w:id="0">
    <w:p w:rsidR="00387B88" w:rsidRDefault="00387B88" w:rsidP="0011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88" w:rsidRDefault="00387B88" w:rsidP="00113D02">
      <w:r>
        <w:separator/>
      </w:r>
    </w:p>
  </w:footnote>
  <w:footnote w:type="continuationSeparator" w:id="0">
    <w:p w:rsidR="00387B88" w:rsidRDefault="00387B88" w:rsidP="0011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DF3"/>
    <w:multiLevelType w:val="hybridMultilevel"/>
    <w:tmpl w:val="5B24E650"/>
    <w:lvl w:ilvl="0" w:tplc="56045E1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7C44BBD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EB74E82"/>
    <w:multiLevelType w:val="hybridMultilevel"/>
    <w:tmpl w:val="46940880"/>
    <w:lvl w:ilvl="0" w:tplc="0409000F">
      <w:start w:val="1"/>
      <w:numFmt w:val="decimal"/>
      <w:lvlText w:val="%1."/>
      <w:lvlJc w:val="left"/>
      <w:pPr>
        <w:ind w:left="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2" w15:restartNumberingAfterBreak="0">
    <w:nsid w:val="33E76121"/>
    <w:multiLevelType w:val="hybridMultilevel"/>
    <w:tmpl w:val="D322663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50702C55"/>
    <w:multiLevelType w:val="hybridMultilevel"/>
    <w:tmpl w:val="EA9C0A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C44BBD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7A2D4A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26807A12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632983"/>
    <w:multiLevelType w:val="hybridMultilevel"/>
    <w:tmpl w:val="87F44128"/>
    <w:lvl w:ilvl="0" w:tplc="56045E1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D06820"/>
    <w:multiLevelType w:val="hybridMultilevel"/>
    <w:tmpl w:val="AAE2513E"/>
    <w:lvl w:ilvl="0" w:tplc="56045E1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56045E1C">
      <w:start w:val="1"/>
      <w:numFmt w:val="taiwaneseCountingThousand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A71CB"/>
    <w:multiLevelType w:val="hybridMultilevel"/>
    <w:tmpl w:val="BA6676B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9C"/>
    <w:rsid w:val="00056DD2"/>
    <w:rsid w:val="000F5DD7"/>
    <w:rsid w:val="0010545E"/>
    <w:rsid w:val="00113D02"/>
    <w:rsid w:val="001202C3"/>
    <w:rsid w:val="0022286C"/>
    <w:rsid w:val="00272D0B"/>
    <w:rsid w:val="00282AF8"/>
    <w:rsid w:val="002D6F98"/>
    <w:rsid w:val="00382A94"/>
    <w:rsid w:val="00387B88"/>
    <w:rsid w:val="004D23F2"/>
    <w:rsid w:val="005412EC"/>
    <w:rsid w:val="00585C8C"/>
    <w:rsid w:val="005F3768"/>
    <w:rsid w:val="005F44F4"/>
    <w:rsid w:val="006836C7"/>
    <w:rsid w:val="006A7019"/>
    <w:rsid w:val="006C11CD"/>
    <w:rsid w:val="00756E9B"/>
    <w:rsid w:val="00761B1A"/>
    <w:rsid w:val="00815AAD"/>
    <w:rsid w:val="00833352"/>
    <w:rsid w:val="0092758E"/>
    <w:rsid w:val="009D1AFC"/>
    <w:rsid w:val="00A04FD2"/>
    <w:rsid w:val="00A17995"/>
    <w:rsid w:val="00A6044C"/>
    <w:rsid w:val="00A65473"/>
    <w:rsid w:val="00AB1331"/>
    <w:rsid w:val="00AC4EAE"/>
    <w:rsid w:val="00B22D32"/>
    <w:rsid w:val="00B31672"/>
    <w:rsid w:val="00B91366"/>
    <w:rsid w:val="00BB5F8A"/>
    <w:rsid w:val="00BD3368"/>
    <w:rsid w:val="00C4099C"/>
    <w:rsid w:val="00C5127B"/>
    <w:rsid w:val="00DB3C00"/>
    <w:rsid w:val="00E603DB"/>
    <w:rsid w:val="00F16A47"/>
    <w:rsid w:val="00F24D67"/>
    <w:rsid w:val="00F4674B"/>
    <w:rsid w:val="00F578E7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F19A26-D809-4F0B-A14F-796C2CB5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9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1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11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3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3D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3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3D02"/>
    <w:rPr>
      <w:sz w:val="20"/>
      <w:szCs w:val="20"/>
    </w:rPr>
  </w:style>
  <w:style w:type="table" w:styleId="aa">
    <w:name w:val="Table Grid"/>
    <w:basedOn w:val="a1"/>
    <w:uiPriority w:val="39"/>
    <w:rsid w:val="00C5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Yung-Chin Huang</cp:lastModifiedBy>
  <cp:revision>2</cp:revision>
  <cp:lastPrinted>2020-03-26T03:38:00Z</cp:lastPrinted>
  <dcterms:created xsi:type="dcterms:W3CDTF">2020-05-27T01:27:00Z</dcterms:created>
  <dcterms:modified xsi:type="dcterms:W3CDTF">2020-05-27T01:27:00Z</dcterms:modified>
</cp:coreProperties>
</file>